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8C" w:rsidRPr="00FE744C" w:rsidRDefault="002C0D0D" w:rsidP="002C0D0D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1027420" cy="933450"/>
            <wp:effectExtent l="0" t="0" r="1905" b="0"/>
            <wp:docPr id="1" name="Picture 1" descr="C:\Users\Ellis Powell\Desktop\capa logo\c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is Powell\Desktop\capa logo\capa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27" cy="96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</w:t>
      </w:r>
      <w:r w:rsidR="00426B8C" w:rsidRPr="00224DBE">
        <w:rPr>
          <w:b/>
          <w:sz w:val="28"/>
          <w:szCs w:val="28"/>
        </w:rPr>
        <w:t xml:space="preserve">CAPA/NCDOT Asphalt </w:t>
      </w:r>
      <w:r w:rsidR="007924DC" w:rsidRPr="00224DBE">
        <w:rPr>
          <w:b/>
          <w:sz w:val="28"/>
          <w:szCs w:val="28"/>
        </w:rPr>
        <w:t xml:space="preserve">Pavement </w:t>
      </w:r>
      <w:r w:rsidR="00426B8C" w:rsidRPr="00224DBE">
        <w:rPr>
          <w:b/>
          <w:sz w:val="28"/>
          <w:szCs w:val="28"/>
        </w:rPr>
        <w:t>Workshop</w:t>
      </w:r>
      <w:r w:rsidR="00426B8C" w:rsidRPr="00FE74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914400" cy="914400"/>
            <wp:effectExtent l="0" t="0" r="0" b="0"/>
            <wp:docPr id="2" name="Picture 2" descr="C:\Users\Ellis Powell\AppData\Local\Microsoft\Windows\Temporary Internet Files\Content.Outlook\U9C3RX97\NCDOT_Triskelion_4C_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lis Powell\AppData\Local\Microsoft\Windows\Temporary Internet Files\Content.Outlook\U9C3RX97\NCDOT_Triskelion_4C_small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8C" w:rsidRPr="00224DBE" w:rsidRDefault="00D04A98" w:rsidP="00FE744C">
      <w:pPr>
        <w:spacing w:after="0"/>
        <w:jc w:val="center"/>
        <w:rPr>
          <w:b/>
          <w:sz w:val="28"/>
          <w:szCs w:val="28"/>
          <w:u w:val="single"/>
        </w:rPr>
      </w:pPr>
      <w:r w:rsidRPr="00224DBE">
        <w:rPr>
          <w:b/>
          <w:sz w:val="28"/>
          <w:szCs w:val="28"/>
        </w:rPr>
        <w:t>February 23-24</w:t>
      </w:r>
      <w:r w:rsidR="00426B8C" w:rsidRPr="00224DBE">
        <w:rPr>
          <w:b/>
          <w:sz w:val="28"/>
          <w:szCs w:val="28"/>
        </w:rPr>
        <w:t>, 201</w:t>
      </w:r>
      <w:r w:rsidRPr="00224DBE">
        <w:rPr>
          <w:b/>
          <w:sz w:val="28"/>
          <w:szCs w:val="28"/>
        </w:rPr>
        <w:t>5</w:t>
      </w:r>
    </w:p>
    <w:p w:rsidR="00426B8C" w:rsidRPr="00224DBE" w:rsidRDefault="00426B8C" w:rsidP="00FE744C">
      <w:pPr>
        <w:spacing w:after="0"/>
        <w:jc w:val="center"/>
        <w:rPr>
          <w:b/>
          <w:sz w:val="28"/>
          <w:szCs w:val="28"/>
        </w:rPr>
      </w:pPr>
      <w:r w:rsidRPr="00224DBE">
        <w:rPr>
          <w:b/>
          <w:sz w:val="28"/>
          <w:szCs w:val="28"/>
        </w:rPr>
        <w:t>Hilton Hotel - North Raleigh</w:t>
      </w:r>
    </w:p>
    <w:p w:rsidR="00426B8C" w:rsidRPr="00224DBE" w:rsidRDefault="00426B8C" w:rsidP="00110852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224DBE">
        <w:rPr>
          <w:b/>
          <w:sz w:val="28"/>
          <w:szCs w:val="28"/>
        </w:rPr>
        <w:t>Raleigh, NC</w:t>
      </w:r>
    </w:p>
    <w:p w:rsidR="00426B8C" w:rsidRPr="005F7459" w:rsidRDefault="00D04A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 One - February 23</w:t>
      </w:r>
    </w:p>
    <w:p w:rsidR="00426B8C" w:rsidRPr="00FE744C" w:rsidRDefault="00426B8C">
      <w:pPr>
        <w:rPr>
          <w:sz w:val="24"/>
          <w:szCs w:val="24"/>
        </w:rPr>
      </w:pPr>
      <w:r w:rsidRPr="00FE744C">
        <w:rPr>
          <w:b/>
          <w:sz w:val="24"/>
          <w:szCs w:val="24"/>
        </w:rPr>
        <w:t>Registration</w:t>
      </w:r>
      <w:r>
        <w:rPr>
          <w:b/>
          <w:sz w:val="24"/>
          <w:szCs w:val="24"/>
        </w:rPr>
        <w:t>:</w:t>
      </w:r>
      <w:r w:rsidRPr="00FE744C">
        <w:rPr>
          <w:b/>
          <w:sz w:val="24"/>
          <w:szCs w:val="24"/>
        </w:rPr>
        <w:t xml:space="preserve"> </w:t>
      </w:r>
      <w:r w:rsidRPr="00FE744C">
        <w:rPr>
          <w:sz w:val="24"/>
          <w:szCs w:val="24"/>
        </w:rPr>
        <w:t>11:00 – 1:30 pm</w:t>
      </w:r>
      <w:r w:rsidR="00F215B6">
        <w:rPr>
          <w:sz w:val="24"/>
          <w:szCs w:val="24"/>
        </w:rPr>
        <w:t xml:space="preserve"> </w:t>
      </w:r>
      <w:r w:rsidR="00F215B6" w:rsidRPr="00197B6C">
        <w:rPr>
          <w:b/>
          <w:sz w:val="24"/>
          <w:szCs w:val="24"/>
        </w:rPr>
        <w:t>Capital Registration</w:t>
      </w:r>
    </w:p>
    <w:p w:rsidR="00426B8C" w:rsidRPr="00FE744C" w:rsidRDefault="00426B8C" w:rsidP="00FE744C">
      <w:pPr>
        <w:numPr>
          <w:ilvl w:val="0"/>
          <w:numId w:val="4"/>
        </w:numPr>
        <w:rPr>
          <w:sz w:val="24"/>
          <w:szCs w:val="24"/>
        </w:rPr>
      </w:pPr>
      <w:r w:rsidRPr="00FE744C">
        <w:rPr>
          <w:sz w:val="24"/>
          <w:szCs w:val="24"/>
        </w:rPr>
        <w:t>Pick up information packets and name tag for meeting</w:t>
      </w:r>
    </w:p>
    <w:p w:rsidR="00426B8C" w:rsidRPr="00FE744C" w:rsidRDefault="00426B8C">
      <w:pPr>
        <w:rPr>
          <w:sz w:val="24"/>
          <w:szCs w:val="24"/>
        </w:rPr>
      </w:pPr>
      <w:r w:rsidRPr="00FE744C">
        <w:rPr>
          <w:b/>
          <w:sz w:val="24"/>
          <w:szCs w:val="24"/>
        </w:rPr>
        <w:t>General Session</w:t>
      </w:r>
      <w:r>
        <w:rPr>
          <w:sz w:val="24"/>
          <w:szCs w:val="24"/>
        </w:rPr>
        <w:t>:</w:t>
      </w:r>
      <w:r w:rsidRPr="00FE744C">
        <w:rPr>
          <w:sz w:val="24"/>
          <w:szCs w:val="24"/>
        </w:rPr>
        <w:t xml:space="preserve"> 1:30-3:00pm</w:t>
      </w:r>
      <w:r w:rsidR="00F215B6">
        <w:rPr>
          <w:sz w:val="24"/>
          <w:szCs w:val="24"/>
        </w:rPr>
        <w:t xml:space="preserve"> </w:t>
      </w:r>
      <w:r w:rsidR="00516A95">
        <w:rPr>
          <w:b/>
          <w:sz w:val="24"/>
          <w:szCs w:val="24"/>
        </w:rPr>
        <w:t>Salon ABCDE</w:t>
      </w:r>
    </w:p>
    <w:p w:rsidR="009208F0" w:rsidRPr="009208F0" w:rsidRDefault="00426B8C" w:rsidP="00920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8F0">
        <w:rPr>
          <w:b/>
          <w:sz w:val="24"/>
          <w:szCs w:val="24"/>
        </w:rPr>
        <w:t>Welcome</w:t>
      </w:r>
      <w:r w:rsidRPr="009208F0">
        <w:rPr>
          <w:sz w:val="24"/>
          <w:szCs w:val="24"/>
        </w:rPr>
        <w:t xml:space="preserve"> – </w:t>
      </w:r>
      <w:r w:rsidR="00D04A98" w:rsidRPr="009208F0">
        <w:rPr>
          <w:sz w:val="24"/>
          <w:szCs w:val="24"/>
        </w:rPr>
        <w:t>Ellis Powell</w:t>
      </w:r>
      <w:r w:rsidRPr="009208F0">
        <w:rPr>
          <w:sz w:val="24"/>
          <w:szCs w:val="24"/>
        </w:rPr>
        <w:t xml:space="preserve">, </w:t>
      </w:r>
      <w:r w:rsidR="00DD7EF8">
        <w:rPr>
          <w:sz w:val="24"/>
          <w:szCs w:val="24"/>
        </w:rPr>
        <w:t>PE.</w:t>
      </w:r>
      <w:r w:rsidR="00090EAF">
        <w:rPr>
          <w:sz w:val="24"/>
          <w:szCs w:val="24"/>
        </w:rPr>
        <w:t>,</w:t>
      </w:r>
      <w:r w:rsidR="00DD7EF8">
        <w:rPr>
          <w:sz w:val="24"/>
          <w:szCs w:val="24"/>
        </w:rPr>
        <w:t xml:space="preserve"> </w:t>
      </w:r>
      <w:r w:rsidRPr="009208F0">
        <w:rPr>
          <w:sz w:val="24"/>
          <w:szCs w:val="24"/>
        </w:rPr>
        <w:t>Executive Director</w:t>
      </w:r>
      <w:r w:rsidR="00090EAF">
        <w:rPr>
          <w:sz w:val="24"/>
          <w:szCs w:val="24"/>
        </w:rPr>
        <w:t>,</w:t>
      </w:r>
      <w:r w:rsidRPr="009208F0">
        <w:rPr>
          <w:sz w:val="24"/>
          <w:szCs w:val="24"/>
        </w:rPr>
        <w:t xml:space="preserve"> Carolina Asphalt Pavement Association</w:t>
      </w:r>
      <w:r w:rsidR="009208F0" w:rsidRPr="009208F0">
        <w:t xml:space="preserve"> </w:t>
      </w:r>
    </w:p>
    <w:p w:rsidR="009208F0" w:rsidRPr="009208F0" w:rsidRDefault="009208F0" w:rsidP="009208F0">
      <w:pPr>
        <w:pStyle w:val="ListParagraph"/>
        <w:ind w:left="1440"/>
        <w:rPr>
          <w:sz w:val="24"/>
          <w:szCs w:val="24"/>
        </w:rPr>
      </w:pPr>
    </w:p>
    <w:p w:rsidR="009208F0" w:rsidRDefault="009208F0" w:rsidP="00920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8F0">
        <w:rPr>
          <w:b/>
          <w:sz w:val="24"/>
          <w:szCs w:val="24"/>
        </w:rPr>
        <w:t>Work Zone Intrusion Prevention Guide</w:t>
      </w:r>
      <w:r w:rsidRPr="009208F0">
        <w:rPr>
          <w:sz w:val="24"/>
          <w:szCs w:val="24"/>
        </w:rPr>
        <w:t xml:space="preserve"> – Lee Cole, Oldcastle Materials, VP Environmental Health and Safety</w:t>
      </w:r>
    </w:p>
    <w:p w:rsidR="009208F0" w:rsidRPr="009208F0" w:rsidRDefault="009208F0" w:rsidP="009208F0">
      <w:pPr>
        <w:pStyle w:val="ListParagraph"/>
        <w:rPr>
          <w:sz w:val="24"/>
          <w:szCs w:val="24"/>
        </w:rPr>
      </w:pPr>
    </w:p>
    <w:p w:rsidR="00FF2B51" w:rsidRPr="001C5643" w:rsidRDefault="00426B8C" w:rsidP="00FF2B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643">
        <w:rPr>
          <w:b/>
          <w:sz w:val="24"/>
          <w:szCs w:val="24"/>
        </w:rPr>
        <w:t xml:space="preserve">NCDOT </w:t>
      </w:r>
      <w:r w:rsidR="00D04A98" w:rsidRPr="001C5643">
        <w:rPr>
          <w:b/>
          <w:sz w:val="24"/>
          <w:szCs w:val="24"/>
        </w:rPr>
        <w:t>STI</w:t>
      </w:r>
      <w:r w:rsidRPr="001C5643">
        <w:rPr>
          <w:b/>
          <w:sz w:val="24"/>
          <w:szCs w:val="24"/>
        </w:rPr>
        <w:t xml:space="preserve"> and Funding Outlook</w:t>
      </w:r>
      <w:r w:rsidR="00D04A98" w:rsidRPr="001C5643">
        <w:rPr>
          <w:sz w:val="24"/>
          <w:szCs w:val="24"/>
        </w:rPr>
        <w:t xml:space="preserve"> – Nick Tennyson</w:t>
      </w:r>
      <w:r w:rsidR="00E04477" w:rsidRPr="001C5643">
        <w:rPr>
          <w:sz w:val="24"/>
          <w:szCs w:val="24"/>
        </w:rPr>
        <w:t>,</w:t>
      </w:r>
      <w:r w:rsidRPr="001C5643">
        <w:rPr>
          <w:sz w:val="24"/>
          <w:szCs w:val="24"/>
        </w:rPr>
        <w:t xml:space="preserve"> </w:t>
      </w:r>
      <w:r w:rsidR="003B64DC">
        <w:rPr>
          <w:sz w:val="24"/>
          <w:szCs w:val="24"/>
        </w:rPr>
        <w:t>NCDOT</w:t>
      </w:r>
      <w:r w:rsidRPr="001C5643">
        <w:rPr>
          <w:sz w:val="24"/>
          <w:szCs w:val="24"/>
        </w:rPr>
        <w:t xml:space="preserve">, Chief </w:t>
      </w:r>
      <w:r w:rsidR="00D04A98" w:rsidRPr="001C5643">
        <w:rPr>
          <w:sz w:val="24"/>
          <w:szCs w:val="24"/>
        </w:rPr>
        <w:t>Deputy Secretary</w:t>
      </w:r>
    </w:p>
    <w:p w:rsidR="00286A68" w:rsidRDefault="00426B8C" w:rsidP="0008724B">
      <w:r w:rsidRPr="00FE744C">
        <w:rPr>
          <w:b/>
          <w:sz w:val="24"/>
          <w:szCs w:val="24"/>
        </w:rPr>
        <w:t>Break</w:t>
      </w:r>
      <w:r>
        <w:rPr>
          <w:b/>
          <w:sz w:val="24"/>
          <w:szCs w:val="24"/>
        </w:rPr>
        <w:t xml:space="preserve">: </w:t>
      </w:r>
      <w:r w:rsidRPr="00FE744C">
        <w:rPr>
          <w:sz w:val="24"/>
          <w:szCs w:val="24"/>
        </w:rPr>
        <w:t>3:00-3:30pm</w:t>
      </w:r>
      <w:r w:rsidR="00F215B6">
        <w:rPr>
          <w:sz w:val="24"/>
          <w:szCs w:val="24"/>
        </w:rPr>
        <w:t xml:space="preserve"> </w:t>
      </w:r>
      <w:r w:rsidR="00516A95">
        <w:rPr>
          <w:b/>
          <w:sz w:val="24"/>
          <w:szCs w:val="24"/>
        </w:rPr>
        <w:t>Salon FG</w:t>
      </w:r>
      <w:r w:rsidR="00286A68" w:rsidRPr="00286A68">
        <w:t xml:space="preserve"> </w:t>
      </w:r>
    </w:p>
    <w:p w:rsidR="00426B8C" w:rsidRPr="00FE744C" w:rsidRDefault="00286A68" w:rsidP="0008724B">
      <w:pPr>
        <w:rPr>
          <w:sz w:val="24"/>
          <w:szCs w:val="24"/>
        </w:rPr>
      </w:pPr>
      <w:r w:rsidRPr="00286A68">
        <w:rPr>
          <w:b/>
          <w:sz w:val="24"/>
          <w:szCs w:val="24"/>
        </w:rPr>
        <w:t>Breakouts</w:t>
      </w:r>
      <w:r w:rsidR="00516A95">
        <w:rPr>
          <w:b/>
          <w:sz w:val="24"/>
          <w:szCs w:val="24"/>
        </w:rPr>
        <w:t>: 3:30-5:00pm Salons AB, C, D &amp; E</w:t>
      </w:r>
    </w:p>
    <w:p w:rsidR="00426B8C" w:rsidRPr="00FE744C" w:rsidRDefault="00426B8C" w:rsidP="0008724B">
      <w:pPr>
        <w:rPr>
          <w:sz w:val="24"/>
          <w:szCs w:val="24"/>
        </w:rPr>
      </w:pPr>
      <w:r w:rsidRPr="00FE744C">
        <w:rPr>
          <w:b/>
          <w:sz w:val="24"/>
          <w:szCs w:val="24"/>
        </w:rPr>
        <w:t>Breakout Topics</w:t>
      </w:r>
    </w:p>
    <w:p w:rsidR="00426B8C" w:rsidRPr="00FE744C" w:rsidRDefault="00426B8C" w:rsidP="000E3A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44C">
        <w:rPr>
          <w:b/>
          <w:sz w:val="24"/>
          <w:szCs w:val="24"/>
          <w:u w:val="single"/>
        </w:rPr>
        <w:t>Breakout A:</w:t>
      </w:r>
      <w:r w:rsidRPr="00FE744C">
        <w:rPr>
          <w:sz w:val="24"/>
          <w:szCs w:val="24"/>
        </w:rPr>
        <w:t xml:space="preserve"> </w:t>
      </w:r>
      <w:r w:rsidRPr="00FE744C">
        <w:rPr>
          <w:sz w:val="24"/>
          <w:szCs w:val="24"/>
        </w:rPr>
        <w:tab/>
      </w:r>
      <w:r w:rsidR="00D04A98" w:rsidRPr="00D04A98">
        <w:rPr>
          <w:b/>
          <w:sz w:val="24"/>
          <w:szCs w:val="24"/>
        </w:rPr>
        <w:t>Construction and Materials</w:t>
      </w:r>
      <w:r w:rsidR="00F215B6">
        <w:rPr>
          <w:b/>
          <w:sz w:val="24"/>
          <w:szCs w:val="24"/>
        </w:rPr>
        <w:t xml:space="preserve"> - Salon</w:t>
      </w:r>
      <w:r w:rsidR="00516A95">
        <w:rPr>
          <w:b/>
          <w:sz w:val="24"/>
          <w:szCs w:val="24"/>
        </w:rPr>
        <w:t xml:space="preserve"> AB</w:t>
      </w:r>
      <w:r w:rsidRPr="00FE744C">
        <w:rPr>
          <w:sz w:val="24"/>
          <w:szCs w:val="24"/>
        </w:rPr>
        <w:tab/>
      </w:r>
    </w:p>
    <w:p w:rsidR="00426B8C" w:rsidRDefault="00426B8C" w:rsidP="00C8180C">
      <w:pPr>
        <w:pStyle w:val="ListParagraph"/>
        <w:spacing w:after="0"/>
        <w:ind w:left="2160" w:firstLine="720"/>
        <w:rPr>
          <w:sz w:val="24"/>
          <w:szCs w:val="24"/>
        </w:rPr>
      </w:pPr>
      <w:r w:rsidRPr="005F7459">
        <w:rPr>
          <w:b/>
          <w:sz w:val="24"/>
          <w:szCs w:val="24"/>
        </w:rPr>
        <w:t>Speakers:</w:t>
      </w:r>
      <w:r w:rsidRPr="005F7459">
        <w:rPr>
          <w:sz w:val="24"/>
          <w:szCs w:val="24"/>
        </w:rPr>
        <w:t xml:space="preserve">  </w:t>
      </w:r>
      <w:r w:rsidR="00FD416D">
        <w:rPr>
          <w:sz w:val="24"/>
          <w:szCs w:val="24"/>
        </w:rPr>
        <w:t>Todd Whittington</w:t>
      </w:r>
      <w:r w:rsidR="00D86270">
        <w:rPr>
          <w:sz w:val="24"/>
          <w:szCs w:val="24"/>
        </w:rPr>
        <w:t>, PE</w:t>
      </w:r>
      <w:r w:rsidR="00C8180C">
        <w:rPr>
          <w:sz w:val="24"/>
          <w:szCs w:val="24"/>
        </w:rPr>
        <w:t xml:space="preserve">- </w:t>
      </w:r>
      <w:r w:rsidR="003B64DC">
        <w:rPr>
          <w:sz w:val="24"/>
          <w:szCs w:val="24"/>
        </w:rPr>
        <w:t xml:space="preserve">NCDOT </w:t>
      </w:r>
      <w:r w:rsidR="00C8180C">
        <w:rPr>
          <w:sz w:val="24"/>
          <w:szCs w:val="24"/>
        </w:rPr>
        <w:t>St</w:t>
      </w:r>
      <w:r w:rsidR="00110832">
        <w:rPr>
          <w:sz w:val="24"/>
          <w:szCs w:val="24"/>
        </w:rPr>
        <w:t>ate Asphalt Design Engineer</w:t>
      </w:r>
    </w:p>
    <w:p w:rsidR="00110832" w:rsidRDefault="00110832" w:rsidP="00C8180C">
      <w:pPr>
        <w:pStyle w:val="ListParagraph"/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Wiley Jones</w:t>
      </w:r>
      <w:r w:rsidR="00D86270">
        <w:rPr>
          <w:sz w:val="24"/>
          <w:szCs w:val="24"/>
        </w:rPr>
        <w:t>, PE</w:t>
      </w:r>
      <w:r>
        <w:rPr>
          <w:sz w:val="24"/>
          <w:szCs w:val="24"/>
        </w:rPr>
        <w:t xml:space="preserve"> – </w:t>
      </w:r>
      <w:r w:rsidR="003B64DC">
        <w:rPr>
          <w:sz w:val="24"/>
          <w:szCs w:val="24"/>
        </w:rPr>
        <w:t xml:space="preserve">NCDOT </w:t>
      </w:r>
      <w:r>
        <w:rPr>
          <w:sz w:val="24"/>
          <w:szCs w:val="24"/>
        </w:rPr>
        <w:t>Area Roadway Construction Engineer</w:t>
      </w:r>
    </w:p>
    <w:p w:rsidR="00110832" w:rsidRPr="00110832" w:rsidRDefault="00110832" w:rsidP="00C8180C">
      <w:pPr>
        <w:pStyle w:val="ListParagraph"/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Clark Morrison</w:t>
      </w:r>
      <w:r w:rsidR="005171C5">
        <w:rPr>
          <w:sz w:val="24"/>
          <w:szCs w:val="24"/>
        </w:rPr>
        <w:t>, PhD.</w:t>
      </w:r>
      <w:r w:rsidR="00D86270">
        <w:rPr>
          <w:sz w:val="24"/>
          <w:szCs w:val="24"/>
        </w:rPr>
        <w:t>, PE</w:t>
      </w:r>
      <w:r>
        <w:rPr>
          <w:sz w:val="24"/>
          <w:szCs w:val="24"/>
        </w:rPr>
        <w:t xml:space="preserve"> – </w:t>
      </w:r>
      <w:r w:rsidR="003B64DC">
        <w:rPr>
          <w:sz w:val="24"/>
          <w:szCs w:val="24"/>
        </w:rPr>
        <w:t xml:space="preserve">NCDOT </w:t>
      </w:r>
      <w:r>
        <w:rPr>
          <w:sz w:val="24"/>
          <w:szCs w:val="24"/>
        </w:rPr>
        <w:t>State Pavement Design Engineer</w:t>
      </w:r>
    </w:p>
    <w:p w:rsidR="00426B8C" w:rsidRDefault="00426B8C" w:rsidP="000E3A2A">
      <w:pPr>
        <w:pStyle w:val="ListParagraph"/>
        <w:spacing w:after="0"/>
        <w:ind w:left="2880"/>
        <w:rPr>
          <w:i/>
          <w:sz w:val="24"/>
          <w:szCs w:val="24"/>
        </w:rPr>
      </w:pPr>
      <w:r w:rsidRPr="00F370D5">
        <w:rPr>
          <w:i/>
          <w:sz w:val="24"/>
          <w:szCs w:val="24"/>
        </w:rPr>
        <w:t xml:space="preserve">This session will cover the </w:t>
      </w:r>
      <w:r w:rsidR="00C8180C">
        <w:rPr>
          <w:i/>
          <w:sz w:val="24"/>
          <w:szCs w:val="24"/>
        </w:rPr>
        <w:t>most recent updates to the QMS manual and specifications along with guidance on</w:t>
      </w:r>
      <w:r w:rsidR="00D04A98">
        <w:rPr>
          <w:i/>
          <w:sz w:val="24"/>
          <w:szCs w:val="24"/>
        </w:rPr>
        <w:t xml:space="preserve"> </w:t>
      </w:r>
      <w:r w:rsidR="00C8180C">
        <w:rPr>
          <w:i/>
          <w:sz w:val="24"/>
          <w:szCs w:val="24"/>
        </w:rPr>
        <w:t>mix type selection and other pavement and material items related to contract administration</w:t>
      </w:r>
      <w:r w:rsidRPr="00F370D5">
        <w:rPr>
          <w:i/>
          <w:sz w:val="24"/>
          <w:szCs w:val="24"/>
        </w:rPr>
        <w:t>.</w:t>
      </w:r>
    </w:p>
    <w:p w:rsidR="00DE7E10" w:rsidRPr="00F370D5" w:rsidRDefault="00DE7E10" w:rsidP="000E3A2A">
      <w:pPr>
        <w:pStyle w:val="ListParagraph"/>
        <w:spacing w:after="0"/>
        <w:ind w:left="2880"/>
        <w:rPr>
          <w:i/>
          <w:sz w:val="24"/>
          <w:szCs w:val="24"/>
        </w:rPr>
      </w:pPr>
    </w:p>
    <w:p w:rsidR="00426B8C" w:rsidRPr="005F7459" w:rsidRDefault="00426B8C" w:rsidP="000E3A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44C">
        <w:rPr>
          <w:b/>
          <w:sz w:val="24"/>
          <w:szCs w:val="24"/>
          <w:u w:val="single"/>
        </w:rPr>
        <w:t>Breakout B:</w:t>
      </w:r>
      <w:r w:rsidRPr="00FE744C">
        <w:rPr>
          <w:sz w:val="24"/>
          <w:szCs w:val="24"/>
        </w:rPr>
        <w:t xml:space="preserve"> </w:t>
      </w:r>
      <w:r w:rsidRPr="00FE744C">
        <w:rPr>
          <w:sz w:val="24"/>
          <w:szCs w:val="24"/>
        </w:rPr>
        <w:tab/>
      </w:r>
      <w:r w:rsidR="00D04A98">
        <w:rPr>
          <w:b/>
          <w:sz w:val="24"/>
          <w:szCs w:val="24"/>
        </w:rPr>
        <w:t>Innovation in Asphalt Pavement</w:t>
      </w:r>
      <w:r w:rsidR="00F215B6">
        <w:rPr>
          <w:b/>
          <w:sz w:val="24"/>
          <w:szCs w:val="24"/>
        </w:rPr>
        <w:t xml:space="preserve"> </w:t>
      </w:r>
      <w:r w:rsidR="000B05BA">
        <w:rPr>
          <w:b/>
          <w:sz w:val="24"/>
          <w:szCs w:val="24"/>
        </w:rPr>
        <w:t>Equipment</w:t>
      </w:r>
      <w:r w:rsidR="00F215B6">
        <w:rPr>
          <w:b/>
          <w:sz w:val="24"/>
          <w:szCs w:val="24"/>
        </w:rPr>
        <w:t xml:space="preserve">– Salon </w:t>
      </w:r>
      <w:r w:rsidR="00516A95">
        <w:rPr>
          <w:b/>
          <w:sz w:val="24"/>
          <w:szCs w:val="24"/>
        </w:rPr>
        <w:t>C</w:t>
      </w:r>
    </w:p>
    <w:p w:rsidR="002167D1" w:rsidRDefault="00426B8C" w:rsidP="000E3A2A">
      <w:pPr>
        <w:spacing w:after="0"/>
        <w:ind w:left="2880"/>
        <w:rPr>
          <w:sz w:val="24"/>
          <w:szCs w:val="24"/>
        </w:rPr>
      </w:pPr>
      <w:r w:rsidRPr="005F7459">
        <w:rPr>
          <w:b/>
          <w:sz w:val="24"/>
          <w:szCs w:val="24"/>
        </w:rPr>
        <w:t>Speakers:</w:t>
      </w:r>
      <w:r w:rsidRPr="005F7459">
        <w:rPr>
          <w:sz w:val="24"/>
          <w:szCs w:val="24"/>
        </w:rPr>
        <w:t xml:space="preserve"> </w:t>
      </w:r>
      <w:r w:rsidR="00FD416D">
        <w:rPr>
          <w:sz w:val="24"/>
          <w:szCs w:val="24"/>
        </w:rPr>
        <w:t>Chris Frost – Astec, Asphalt P</w:t>
      </w:r>
      <w:r w:rsidR="002167D1">
        <w:rPr>
          <w:sz w:val="24"/>
          <w:szCs w:val="24"/>
        </w:rPr>
        <w:t>l</w:t>
      </w:r>
      <w:r w:rsidR="00FD416D">
        <w:rPr>
          <w:sz w:val="24"/>
          <w:szCs w:val="24"/>
        </w:rPr>
        <w:t>ant Basics and I</w:t>
      </w:r>
      <w:r w:rsidR="002167D1">
        <w:rPr>
          <w:sz w:val="24"/>
          <w:szCs w:val="24"/>
        </w:rPr>
        <w:t>nnovation</w:t>
      </w:r>
    </w:p>
    <w:p w:rsidR="009208F0" w:rsidRDefault="00FD416D" w:rsidP="000E3A2A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Tim Kowalski – Wirtgen America, Intelligent Compaction</w:t>
      </w:r>
    </w:p>
    <w:p w:rsidR="009208F0" w:rsidRDefault="009208F0" w:rsidP="000E3A2A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Tom Travers –</w:t>
      </w:r>
      <w:r w:rsidR="005254A6">
        <w:rPr>
          <w:sz w:val="24"/>
          <w:szCs w:val="24"/>
        </w:rPr>
        <w:t xml:space="preserve"> Carl</w:t>
      </w:r>
      <w:r>
        <w:rPr>
          <w:sz w:val="24"/>
          <w:szCs w:val="24"/>
        </w:rPr>
        <w:t>son Paving Products</w:t>
      </w:r>
      <w:r w:rsidR="00FD416D">
        <w:rPr>
          <w:sz w:val="24"/>
          <w:szCs w:val="24"/>
        </w:rPr>
        <w:t>, Longitudinal Joint Construction</w:t>
      </w:r>
    </w:p>
    <w:p w:rsidR="00C8180C" w:rsidRPr="00C8180C" w:rsidRDefault="00CF0928" w:rsidP="000E3A2A">
      <w:pPr>
        <w:spacing w:after="0"/>
        <w:ind w:left="2880"/>
        <w:rPr>
          <w:i/>
          <w:sz w:val="24"/>
          <w:szCs w:val="24"/>
        </w:rPr>
      </w:pPr>
      <w:r>
        <w:rPr>
          <w:i/>
          <w:sz w:val="24"/>
          <w:szCs w:val="24"/>
        </w:rPr>
        <w:t>This session will cover</w:t>
      </w:r>
      <w:r w:rsidR="00C8180C">
        <w:rPr>
          <w:i/>
          <w:sz w:val="24"/>
          <w:szCs w:val="24"/>
        </w:rPr>
        <w:t xml:space="preserve"> the mechanics of an asphalt plant</w:t>
      </w:r>
      <w:r>
        <w:rPr>
          <w:i/>
          <w:sz w:val="24"/>
          <w:szCs w:val="24"/>
        </w:rPr>
        <w:t xml:space="preserve">, </w:t>
      </w:r>
      <w:r w:rsidR="00C8180C">
        <w:rPr>
          <w:i/>
          <w:sz w:val="24"/>
          <w:szCs w:val="24"/>
        </w:rPr>
        <w:t>equipment innovation related to asphalt plants, intelligent compaction and longitudinal joint construction.</w:t>
      </w:r>
    </w:p>
    <w:p w:rsidR="00D04A98" w:rsidRDefault="00D04A98" w:rsidP="000E3A2A">
      <w:pPr>
        <w:spacing w:after="0"/>
        <w:ind w:left="2880"/>
        <w:rPr>
          <w:sz w:val="24"/>
          <w:szCs w:val="24"/>
        </w:rPr>
      </w:pPr>
    </w:p>
    <w:p w:rsidR="005F7459" w:rsidRDefault="005F7459" w:rsidP="000E3A2A">
      <w:pPr>
        <w:spacing w:after="0"/>
        <w:ind w:left="2880"/>
        <w:rPr>
          <w:sz w:val="24"/>
          <w:szCs w:val="24"/>
        </w:rPr>
      </w:pPr>
    </w:p>
    <w:p w:rsidR="005F7459" w:rsidRPr="005F7459" w:rsidRDefault="005F7459" w:rsidP="000E3A2A">
      <w:pPr>
        <w:spacing w:after="0"/>
        <w:ind w:left="2880"/>
        <w:rPr>
          <w:sz w:val="24"/>
          <w:szCs w:val="24"/>
        </w:rPr>
      </w:pPr>
    </w:p>
    <w:p w:rsidR="00426B8C" w:rsidRPr="00FE744C" w:rsidRDefault="00426B8C" w:rsidP="000E3A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44C">
        <w:rPr>
          <w:b/>
          <w:sz w:val="24"/>
          <w:szCs w:val="24"/>
          <w:u w:val="single"/>
        </w:rPr>
        <w:t>Breakout C:</w:t>
      </w:r>
      <w:r w:rsidRPr="00FE744C">
        <w:rPr>
          <w:b/>
          <w:sz w:val="24"/>
          <w:szCs w:val="24"/>
        </w:rPr>
        <w:t xml:space="preserve">  </w:t>
      </w:r>
      <w:r w:rsidRPr="00FE744C">
        <w:rPr>
          <w:b/>
          <w:sz w:val="24"/>
          <w:szCs w:val="24"/>
        </w:rPr>
        <w:tab/>
      </w:r>
      <w:r w:rsidR="00EC17F0">
        <w:rPr>
          <w:b/>
          <w:sz w:val="24"/>
          <w:szCs w:val="24"/>
        </w:rPr>
        <w:t>Asphalt Surface Treatment</w:t>
      </w:r>
      <w:r w:rsidR="00F215B6">
        <w:rPr>
          <w:sz w:val="24"/>
          <w:szCs w:val="24"/>
        </w:rPr>
        <w:t xml:space="preserve"> </w:t>
      </w:r>
      <w:r w:rsidR="00F215B6">
        <w:rPr>
          <w:b/>
          <w:sz w:val="24"/>
          <w:szCs w:val="24"/>
        </w:rPr>
        <w:t xml:space="preserve">– Salon </w:t>
      </w:r>
      <w:r w:rsidR="00516A95">
        <w:rPr>
          <w:b/>
          <w:sz w:val="24"/>
          <w:szCs w:val="24"/>
        </w:rPr>
        <w:t>D</w:t>
      </w:r>
    </w:p>
    <w:p w:rsidR="00924C06" w:rsidRDefault="00426B8C" w:rsidP="000E3A2A">
      <w:pPr>
        <w:pStyle w:val="ListParagraph"/>
        <w:spacing w:after="0"/>
        <w:ind w:left="2880"/>
        <w:rPr>
          <w:sz w:val="24"/>
          <w:szCs w:val="24"/>
        </w:rPr>
      </w:pPr>
      <w:r w:rsidRPr="005F7459">
        <w:rPr>
          <w:b/>
          <w:sz w:val="24"/>
          <w:szCs w:val="24"/>
        </w:rPr>
        <w:t>Speakers:</w:t>
      </w:r>
      <w:r w:rsidRPr="005F7459">
        <w:rPr>
          <w:sz w:val="24"/>
          <w:szCs w:val="24"/>
        </w:rPr>
        <w:t xml:space="preserve"> </w:t>
      </w:r>
      <w:r w:rsidR="00F118CD">
        <w:rPr>
          <w:sz w:val="24"/>
          <w:szCs w:val="24"/>
        </w:rPr>
        <w:t>Nilesh Surt</w:t>
      </w:r>
      <w:r w:rsidR="00924C06">
        <w:rPr>
          <w:sz w:val="24"/>
          <w:szCs w:val="24"/>
        </w:rPr>
        <w:t>i</w:t>
      </w:r>
      <w:r w:rsidR="00D86270">
        <w:rPr>
          <w:sz w:val="24"/>
          <w:szCs w:val="24"/>
        </w:rPr>
        <w:t>, PE</w:t>
      </w:r>
      <w:r w:rsidR="00924C06">
        <w:rPr>
          <w:sz w:val="24"/>
          <w:szCs w:val="24"/>
        </w:rPr>
        <w:t xml:space="preserve"> – </w:t>
      </w:r>
      <w:r w:rsidR="003B64DC">
        <w:rPr>
          <w:sz w:val="24"/>
          <w:szCs w:val="24"/>
        </w:rPr>
        <w:t xml:space="preserve">NCDOT </w:t>
      </w:r>
      <w:r w:rsidR="00924C06">
        <w:rPr>
          <w:sz w:val="24"/>
          <w:szCs w:val="24"/>
        </w:rPr>
        <w:t>State Pavement Construction Engineer</w:t>
      </w:r>
    </w:p>
    <w:p w:rsidR="00924C06" w:rsidRDefault="00924C06" w:rsidP="000E3A2A">
      <w:pPr>
        <w:pStyle w:val="ListParagraph"/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Emily McGraw</w:t>
      </w:r>
      <w:r w:rsidR="00D86270">
        <w:rPr>
          <w:sz w:val="24"/>
          <w:szCs w:val="24"/>
        </w:rPr>
        <w:t>, PE</w:t>
      </w:r>
      <w:r>
        <w:rPr>
          <w:sz w:val="24"/>
          <w:szCs w:val="24"/>
        </w:rPr>
        <w:t xml:space="preserve"> – </w:t>
      </w:r>
      <w:r w:rsidR="003B64DC">
        <w:rPr>
          <w:sz w:val="24"/>
          <w:szCs w:val="24"/>
        </w:rPr>
        <w:t xml:space="preserve">NCDOT </w:t>
      </w:r>
      <w:r>
        <w:rPr>
          <w:sz w:val="24"/>
          <w:szCs w:val="24"/>
        </w:rPr>
        <w:t>State Maintenance Operations Engineer</w:t>
      </w:r>
    </w:p>
    <w:p w:rsidR="00F118CD" w:rsidRDefault="00FD416D" w:rsidP="000E3A2A">
      <w:pPr>
        <w:pStyle w:val="ListParagraph"/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Sid Witmer</w:t>
      </w:r>
      <w:r w:rsidR="00924C06">
        <w:rPr>
          <w:sz w:val="24"/>
          <w:szCs w:val="24"/>
        </w:rPr>
        <w:t xml:space="preserve"> – Hammaker East</w:t>
      </w:r>
    </w:p>
    <w:p w:rsidR="00E04477" w:rsidRDefault="00E04477" w:rsidP="000E3A2A">
      <w:pPr>
        <w:pStyle w:val="ListParagraph"/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David Spainhour</w:t>
      </w:r>
      <w:r w:rsidR="00D86270">
        <w:rPr>
          <w:sz w:val="24"/>
          <w:szCs w:val="24"/>
        </w:rPr>
        <w:t>, PE</w:t>
      </w:r>
      <w:r>
        <w:rPr>
          <w:sz w:val="24"/>
          <w:szCs w:val="24"/>
        </w:rPr>
        <w:t xml:space="preserve"> – SEPI Engineering</w:t>
      </w:r>
    </w:p>
    <w:p w:rsidR="00DE7E10" w:rsidRDefault="00426B8C" w:rsidP="000E3A2A">
      <w:pPr>
        <w:pStyle w:val="ListParagraph"/>
        <w:spacing w:after="0"/>
        <w:ind w:left="2880"/>
        <w:rPr>
          <w:i/>
          <w:sz w:val="24"/>
          <w:szCs w:val="24"/>
        </w:rPr>
      </w:pPr>
      <w:r w:rsidRPr="00F370D5">
        <w:rPr>
          <w:i/>
          <w:sz w:val="24"/>
          <w:szCs w:val="24"/>
        </w:rPr>
        <w:t xml:space="preserve">This session will cover the most recent </w:t>
      </w:r>
      <w:r w:rsidR="00D04A98">
        <w:rPr>
          <w:i/>
          <w:sz w:val="24"/>
          <w:szCs w:val="24"/>
        </w:rPr>
        <w:t>legislative requirements r</w:t>
      </w:r>
      <w:r w:rsidR="00027AF1">
        <w:rPr>
          <w:i/>
          <w:sz w:val="24"/>
          <w:szCs w:val="24"/>
        </w:rPr>
        <w:t>egarding Pavement Preservation,</w:t>
      </w:r>
      <w:r w:rsidR="00EC17F0">
        <w:rPr>
          <w:i/>
          <w:sz w:val="24"/>
          <w:szCs w:val="24"/>
        </w:rPr>
        <w:t xml:space="preserve"> NCDOT specification updates, </w:t>
      </w:r>
      <w:r w:rsidR="00027AF1">
        <w:rPr>
          <w:i/>
          <w:sz w:val="24"/>
          <w:szCs w:val="24"/>
        </w:rPr>
        <w:t>lessons</w:t>
      </w:r>
      <w:r w:rsidR="00D04A98">
        <w:rPr>
          <w:i/>
          <w:sz w:val="24"/>
          <w:szCs w:val="24"/>
        </w:rPr>
        <w:t xml:space="preserve"> learned and </w:t>
      </w:r>
      <w:r w:rsidR="00027AF1">
        <w:rPr>
          <w:i/>
          <w:sz w:val="24"/>
          <w:szCs w:val="24"/>
        </w:rPr>
        <w:t>best practices</w:t>
      </w:r>
      <w:r w:rsidR="00D04A98">
        <w:rPr>
          <w:i/>
          <w:sz w:val="24"/>
          <w:szCs w:val="24"/>
        </w:rPr>
        <w:t xml:space="preserve"> for </w:t>
      </w:r>
      <w:r w:rsidR="00EC17F0">
        <w:rPr>
          <w:i/>
          <w:sz w:val="24"/>
          <w:szCs w:val="24"/>
        </w:rPr>
        <w:t>Asphalt Surface Treatment</w:t>
      </w:r>
      <w:r w:rsidR="00D04A98">
        <w:rPr>
          <w:i/>
          <w:sz w:val="24"/>
          <w:szCs w:val="24"/>
        </w:rPr>
        <w:t xml:space="preserve"> types. </w:t>
      </w:r>
    </w:p>
    <w:p w:rsidR="00D04A98" w:rsidRPr="00F370D5" w:rsidRDefault="00D04A98" w:rsidP="000E3A2A">
      <w:pPr>
        <w:pStyle w:val="ListParagraph"/>
        <w:spacing w:after="0"/>
        <w:ind w:left="2880"/>
        <w:rPr>
          <w:i/>
          <w:sz w:val="24"/>
          <w:szCs w:val="24"/>
        </w:rPr>
      </w:pPr>
    </w:p>
    <w:p w:rsidR="00426B8C" w:rsidRPr="00FE744C" w:rsidRDefault="00426B8C" w:rsidP="000E3A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44C">
        <w:rPr>
          <w:b/>
          <w:sz w:val="24"/>
          <w:szCs w:val="24"/>
          <w:u w:val="single"/>
        </w:rPr>
        <w:t>Breakout D:</w:t>
      </w:r>
      <w:r w:rsidRPr="00FE744C">
        <w:rPr>
          <w:b/>
          <w:sz w:val="24"/>
          <w:szCs w:val="24"/>
        </w:rPr>
        <w:t xml:space="preserve">  </w:t>
      </w:r>
      <w:r w:rsidRPr="00FE744C">
        <w:rPr>
          <w:b/>
          <w:sz w:val="24"/>
          <w:szCs w:val="24"/>
        </w:rPr>
        <w:tab/>
      </w:r>
      <w:r w:rsidR="00027AF1">
        <w:rPr>
          <w:b/>
          <w:sz w:val="24"/>
          <w:szCs w:val="24"/>
        </w:rPr>
        <w:t>National Center for Asphalt Technology (NCAT)</w:t>
      </w:r>
      <w:r w:rsidR="009C2871">
        <w:rPr>
          <w:b/>
          <w:sz w:val="24"/>
          <w:szCs w:val="24"/>
        </w:rPr>
        <w:t xml:space="preserve"> Update</w:t>
      </w:r>
      <w:r w:rsidR="00F215B6">
        <w:rPr>
          <w:b/>
          <w:sz w:val="24"/>
          <w:szCs w:val="24"/>
        </w:rPr>
        <w:t xml:space="preserve"> – Salon </w:t>
      </w:r>
      <w:r w:rsidR="00516A95">
        <w:rPr>
          <w:b/>
          <w:sz w:val="24"/>
          <w:szCs w:val="24"/>
        </w:rPr>
        <w:t>E</w:t>
      </w:r>
    </w:p>
    <w:p w:rsidR="00426B8C" w:rsidRDefault="00426B8C" w:rsidP="00B1645B">
      <w:pPr>
        <w:spacing w:after="0"/>
        <w:ind w:left="2880"/>
        <w:rPr>
          <w:sz w:val="24"/>
          <w:szCs w:val="24"/>
        </w:rPr>
      </w:pPr>
      <w:r w:rsidRPr="005F7459">
        <w:rPr>
          <w:b/>
          <w:sz w:val="24"/>
          <w:szCs w:val="24"/>
        </w:rPr>
        <w:t>Speakers:</w:t>
      </w:r>
      <w:r w:rsidRPr="005F7459">
        <w:rPr>
          <w:sz w:val="24"/>
          <w:szCs w:val="24"/>
        </w:rPr>
        <w:t xml:space="preserve">  </w:t>
      </w:r>
    </w:p>
    <w:p w:rsidR="009C2871" w:rsidRPr="005F7459" w:rsidRDefault="006D44AA" w:rsidP="00B1645B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Jason Nelson – Assistant Research Engineer (NCAT)</w:t>
      </w:r>
    </w:p>
    <w:p w:rsidR="00426B8C" w:rsidRPr="00F370D5" w:rsidRDefault="00426B8C" w:rsidP="000E3A2A">
      <w:pPr>
        <w:pStyle w:val="ListParagraph"/>
        <w:spacing w:after="0"/>
        <w:ind w:left="2880"/>
        <w:rPr>
          <w:i/>
          <w:sz w:val="24"/>
          <w:szCs w:val="24"/>
        </w:rPr>
      </w:pPr>
      <w:r w:rsidRPr="00F370D5">
        <w:rPr>
          <w:i/>
          <w:sz w:val="24"/>
          <w:szCs w:val="24"/>
        </w:rPr>
        <w:t xml:space="preserve">This session will cover </w:t>
      </w:r>
      <w:r w:rsidR="009C2871">
        <w:rPr>
          <w:i/>
          <w:sz w:val="24"/>
          <w:szCs w:val="24"/>
        </w:rPr>
        <w:t>an update on the test track research</w:t>
      </w:r>
      <w:r w:rsidR="00563BD7">
        <w:rPr>
          <w:i/>
          <w:sz w:val="24"/>
          <w:szCs w:val="24"/>
        </w:rPr>
        <w:t xml:space="preserve"> results</w:t>
      </w:r>
      <w:r w:rsidR="009C2871">
        <w:rPr>
          <w:i/>
          <w:sz w:val="24"/>
          <w:szCs w:val="24"/>
        </w:rPr>
        <w:t xml:space="preserve"> </w:t>
      </w:r>
      <w:r w:rsidR="00563BD7">
        <w:rPr>
          <w:i/>
          <w:sz w:val="24"/>
          <w:szCs w:val="24"/>
        </w:rPr>
        <w:t xml:space="preserve">related to thin lift, high RAP/RAS mixes </w:t>
      </w:r>
      <w:r w:rsidR="009C2871">
        <w:rPr>
          <w:i/>
          <w:sz w:val="24"/>
          <w:szCs w:val="24"/>
        </w:rPr>
        <w:t>and pavement preservation research</w:t>
      </w:r>
      <w:r w:rsidR="00563BD7">
        <w:rPr>
          <w:i/>
          <w:sz w:val="24"/>
          <w:szCs w:val="24"/>
        </w:rPr>
        <w:t xml:space="preserve"> resullts</w:t>
      </w:r>
      <w:r w:rsidR="009C2871">
        <w:rPr>
          <w:i/>
          <w:sz w:val="24"/>
          <w:szCs w:val="24"/>
        </w:rPr>
        <w:t>.</w:t>
      </w:r>
    </w:p>
    <w:p w:rsidR="00286A68" w:rsidRDefault="00286A68" w:rsidP="000E3A2A">
      <w:pPr>
        <w:pStyle w:val="ListParagraph"/>
        <w:spacing w:after="0"/>
        <w:ind w:left="2880"/>
        <w:rPr>
          <w:sz w:val="24"/>
          <w:szCs w:val="24"/>
        </w:rPr>
      </w:pPr>
    </w:p>
    <w:p w:rsidR="00426B8C" w:rsidRDefault="00426B8C">
      <w:pPr>
        <w:rPr>
          <w:b/>
          <w:sz w:val="24"/>
          <w:szCs w:val="24"/>
        </w:rPr>
      </w:pPr>
      <w:r w:rsidRPr="00FE744C">
        <w:rPr>
          <w:b/>
          <w:sz w:val="24"/>
          <w:szCs w:val="24"/>
        </w:rPr>
        <w:t xml:space="preserve">Reception: </w:t>
      </w:r>
      <w:r w:rsidRPr="00FE744C">
        <w:rPr>
          <w:sz w:val="24"/>
          <w:szCs w:val="24"/>
        </w:rPr>
        <w:t xml:space="preserve"> 5</w:t>
      </w:r>
      <w:r>
        <w:rPr>
          <w:sz w:val="24"/>
          <w:szCs w:val="24"/>
        </w:rPr>
        <w:t>:00</w:t>
      </w:r>
      <w:r w:rsidRPr="00FE744C">
        <w:rPr>
          <w:sz w:val="24"/>
          <w:szCs w:val="24"/>
        </w:rPr>
        <w:t>-7</w:t>
      </w:r>
      <w:r>
        <w:rPr>
          <w:sz w:val="24"/>
          <w:szCs w:val="24"/>
        </w:rPr>
        <w:t>:00</w:t>
      </w:r>
      <w:r w:rsidRPr="00FE744C">
        <w:rPr>
          <w:sz w:val="24"/>
          <w:szCs w:val="24"/>
        </w:rPr>
        <w:t>pm</w:t>
      </w:r>
      <w:r w:rsidR="00F215B6">
        <w:rPr>
          <w:sz w:val="24"/>
          <w:szCs w:val="24"/>
        </w:rPr>
        <w:t xml:space="preserve"> </w:t>
      </w:r>
      <w:r w:rsidR="00F215B6">
        <w:rPr>
          <w:b/>
          <w:sz w:val="24"/>
          <w:szCs w:val="24"/>
        </w:rPr>
        <w:t>Grand Ballroom</w:t>
      </w:r>
    </w:p>
    <w:p w:rsidR="003B64DC" w:rsidRDefault="003B64DC">
      <w:pPr>
        <w:rPr>
          <w:b/>
          <w:sz w:val="24"/>
          <w:szCs w:val="24"/>
        </w:rPr>
      </w:pPr>
    </w:p>
    <w:p w:rsidR="00426B8C" w:rsidRPr="005F7459" w:rsidRDefault="009C28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 Two - February 24</w:t>
      </w:r>
    </w:p>
    <w:p w:rsidR="00426B8C" w:rsidRPr="00F215B6" w:rsidRDefault="00426B8C" w:rsidP="00457582">
      <w:pPr>
        <w:ind w:firstLine="720"/>
        <w:rPr>
          <w:b/>
          <w:sz w:val="24"/>
          <w:szCs w:val="24"/>
        </w:rPr>
      </w:pPr>
      <w:r w:rsidRPr="005F7459">
        <w:rPr>
          <w:b/>
          <w:sz w:val="24"/>
          <w:szCs w:val="24"/>
        </w:rPr>
        <w:t xml:space="preserve">Breakfast:  </w:t>
      </w:r>
      <w:r w:rsidRPr="005F7459">
        <w:rPr>
          <w:sz w:val="24"/>
          <w:szCs w:val="24"/>
        </w:rPr>
        <w:t>7:00 – 8:00 am</w:t>
      </w:r>
      <w:r w:rsidR="00F215B6">
        <w:rPr>
          <w:sz w:val="24"/>
          <w:szCs w:val="24"/>
        </w:rPr>
        <w:t xml:space="preserve"> </w:t>
      </w:r>
      <w:r w:rsidR="00F215B6">
        <w:rPr>
          <w:b/>
          <w:sz w:val="24"/>
          <w:szCs w:val="24"/>
        </w:rPr>
        <w:t>Salo</w:t>
      </w:r>
      <w:r w:rsidR="00516A95">
        <w:rPr>
          <w:b/>
          <w:sz w:val="24"/>
          <w:szCs w:val="24"/>
        </w:rPr>
        <w:t>n FG</w:t>
      </w:r>
    </w:p>
    <w:p w:rsidR="00426B8C" w:rsidRPr="00F215B6" w:rsidRDefault="00426B8C">
      <w:pPr>
        <w:rPr>
          <w:b/>
          <w:sz w:val="24"/>
          <w:szCs w:val="24"/>
        </w:rPr>
      </w:pPr>
      <w:r w:rsidRPr="005F7459">
        <w:rPr>
          <w:b/>
          <w:sz w:val="24"/>
          <w:szCs w:val="24"/>
        </w:rPr>
        <w:t xml:space="preserve">Breakouts: </w:t>
      </w:r>
      <w:r w:rsidRPr="005F7459">
        <w:rPr>
          <w:sz w:val="24"/>
          <w:szCs w:val="24"/>
        </w:rPr>
        <w:t xml:space="preserve"> 8:00-9:30am</w:t>
      </w:r>
      <w:r w:rsidR="00F215B6">
        <w:rPr>
          <w:sz w:val="24"/>
          <w:szCs w:val="24"/>
        </w:rPr>
        <w:t xml:space="preserve"> </w:t>
      </w:r>
      <w:r w:rsidR="00516A95">
        <w:rPr>
          <w:b/>
          <w:sz w:val="24"/>
          <w:szCs w:val="24"/>
        </w:rPr>
        <w:t>Salons AB, C, D &amp; E</w:t>
      </w:r>
    </w:p>
    <w:p w:rsidR="00426B8C" w:rsidRPr="00F215B6" w:rsidRDefault="00426B8C" w:rsidP="000E3A2A">
      <w:pPr>
        <w:ind w:firstLine="720"/>
        <w:rPr>
          <w:b/>
          <w:sz w:val="24"/>
          <w:szCs w:val="24"/>
        </w:rPr>
      </w:pPr>
      <w:r w:rsidRPr="005F7459">
        <w:rPr>
          <w:b/>
          <w:sz w:val="24"/>
          <w:szCs w:val="24"/>
        </w:rPr>
        <w:t xml:space="preserve">Break:  </w:t>
      </w:r>
      <w:r w:rsidRPr="005F7459">
        <w:rPr>
          <w:sz w:val="24"/>
          <w:szCs w:val="24"/>
        </w:rPr>
        <w:t>9:30-10:00am</w:t>
      </w:r>
      <w:r w:rsidR="00F215B6">
        <w:rPr>
          <w:sz w:val="24"/>
          <w:szCs w:val="24"/>
        </w:rPr>
        <w:t xml:space="preserve"> </w:t>
      </w:r>
      <w:r w:rsidR="00516A95">
        <w:rPr>
          <w:b/>
          <w:sz w:val="24"/>
          <w:szCs w:val="24"/>
        </w:rPr>
        <w:t>Salon FG</w:t>
      </w:r>
    </w:p>
    <w:p w:rsidR="00426B8C" w:rsidRPr="005F7459" w:rsidRDefault="00426B8C">
      <w:pPr>
        <w:rPr>
          <w:sz w:val="24"/>
          <w:szCs w:val="24"/>
        </w:rPr>
      </w:pPr>
      <w:r w:rsidRPr="005F7459">
        <w:rPr>
          <w:b/>
          <w:sz w:val="24"/>
          <w:szCs w:val="24"/>
        </w:rPr>
        <w:t>Breakouts</w:t>
      </w:r>
      <w:r w:rsidRPr="005F7459">
        <w:rPr>
          <w:sz w:val="24"/>
          <w:szCs w:val="24"/>
        </w:rPr>
        <w:t>:  10:00-11:30am</w:t>
      </w:r>
      <w:r w:rsidR="00F215B6" w:rsidRPr="00F215B6">
        <w:t xml:space="preserve"> </w:t>
      </w:r>
      <w:r w:rsidR="00516A95">
        <w:rPr>
          <w:b/>
          <w:sz w:val="24"/>
          <w:szCs w:val="24"/>
        </w:rPr>
        <w:t>Salons AB, C, D &amp; E</w:t>
      </w:r>
    </w:p>
    <w:p w:rsidR="00426B8C" w:rsidRPr="00F215B6" w:rsidRDefault="00426B8C" w:rsidP="000E3A2A">
      <w:pPr>
        <w:ind w:firstLine="720"/>
        <w:rPr>
          <w:b/>
          <w:sz w:val="24"/>
          <w:szCs w:val="24"/>
        </w:rPr>
      </w:pPr>
      <w:r w:rsidRPr="005F7459">
        <w:rPr>
          <w:b/>
          <w:sz w:val="24"/>
          <w:szCs w:val="24"/>
        </w:rPr>
        <w:t xml:space="preserve">Lunch:  </w:t>
      </w:r>
      <w:r w:rsidRPr="005F7459">
        <w:rPr>
          <w:sz w:val="24"/>
          <w:szCs w:val="24"/>
        </w:rPr>
        <w:t>11:30-1:00pm</w:t>
      </w:r>
      <w:r w:rsidR="00F215B6">
        <w:rPr>
          <w:sz w:val="24"/>
          <w:szCs w:val="24"/>
        </w:rPr>
        <w:t xml:space="preserve"> </w:t>
      </w:r>
      <w:r w:rsidR="00F215B6">
        <w:rPr>
          <w:b/>
          <w:sz w:val="24"/>
          <w:szCs w:val="24"/>
        </w:rPr>
        <w:t>Grand Ballroom</w:t>
      </w:r>
    </w:p>
    <w:p w:rsidR="00426B8C" w:rsidRPr="00F215B6" w:rsidRDefault="00426B8C">
      <w:pPr>
        <w:rPr>
          <w:b/>
          <w:sz w:val="24"/>
          <w:szCs w:val="24"/>
        </w:rPr>
      </w:pPr>
      <w:r w:rsidRPr="005F7459">
        <w:rPr>
          <w:b/>
          <w:sz w:val="24"/>
          <w:szCs w:val="24"/>
        </w:rPr>
        <w:t xml:space="preserve">Breakouts:  </w:t>
      </w:r>
      <w:r w:rsidRPr="005F7459">
        <w:rPr>
          <w:sz w:val="24"/>
          <w:szCs w:val="24"/>
        </w:rPr>
        <w:t>1:00-2:30pm</w:t>
      </w:r>
      <w:r w:rsidR="00F215B6">
        <w:rPr>
          <w:sz w:val="24"/>
          <w:szCs w:val="24"/>
        </w:rPr>
        <w:t xml:space="preserve"> </w:t>
      </w:r>
      <w:r w:rsidR="00516A95">
        <w:rPr>
          <w:b/>
          <w:sz w:val="24"/>
          <w:szCs w:val="24"/>
        </w:rPr>
        <w:t>Salons AB, C, D &amp; E</w:t>
      </w:r>
    </w:p>
    <w:p w:rsidR="003B64DC" w:rsidRDefault="00426B8C" w:rsidP="000E3A2A">
      <w:pPr>
        <w:ind w:firstLine="720"/>
        <w:rPr>
          <w:b/>
          <w:sz w:val="24"/>
          <w:szCs w:val="24"/>
        </w:rPr>
      </w:pPr>
      <w:r w:rsidRPr="005F7459">
        <w:rPr>
          <w:b/>
          <w:sz w:val="24"/>
          <w:szCs w:val="24"/>
        </w:rPr>
        <w:t xml:space="preserve">Break:  </w:t>
      </w:r>
      <w:r w:rsidRPr="005F7459">
        <w:rPr>
          <w:sz w:val="24"/>
          <w:szCs w:val="24"/>
        </w:rPr>
        <w:t>2:30-3:00pm</w:t>
      </w:r>
      <w:r w:rsidR="00F215B6">
        <w:rPr>
          <w:sz w:val="24"/>
          <w:szCs w:val="24"/>
        </w:rPr>
        <w:t xml:space="preserve"> </w:t>
      </w:r>
      <w:r w:rsidR="00516A95">
        <w:rPr>
          <w:b/>
          <w:sz w:val="24"/>
          <w:szCs w:val="24"/>
        </w:rPr>
        <w:t>Salon FG</w:t>
      </w:r>
    </w:p>
    <w:p w:rsidR="00224DBE" w:rsidRPr="00F215B6" w:rsidRDefault="00224DBE" w:rsidP="000E3A2A">
      <w:pPr>
        <w:ind w:firstLine="720"/>
        <w:rPr>
          <w:b/>
          <w:sz w:val="24"/>
          <w:szCs w:val="24"/>
        </w:rPr>
      </w:pPr>
    </w:p>
    <w:p w:rsidR="00426B8C" w:rsidRPr="00F215B6" w:rsidRDefault="00426B8C" w:rsidP="008805CA">
      <w:pPr>
        <w:rPr>
          <w:b/>
          <w:sz w:val="24"/>
          <w:szCs w:val="24"/>
        </w:rPr>
      </w:pPr>
      <w:r w:rsidRPr="005F7459">
        <w:rPr>
          <w:b/>
          <w:sz w:val="24"/>
          <w:szCs w:val="24"/>
        </w:rPr>
        <w:t xml:space="preserve">General Session:  </w:t>
      </w:r>
      <w:r w:rsidRPr="005F7459">
        <w:rPr>
          <w:sz w:val="24"/>
          <w:szCs w:val="24"/>
        </w:rPr>
        <w:t>3:00-4:00 pm</w:t>
      </w:r>
      <w:r w:rsidRPr="005F7459">
        <w:rPr>
          <w:b/>
          <w:sz w:val="24"/>
          <w:szCs w:val="24"/>
        </w:rPr>
        <w:t xml:space="preserve"> </w:t>
      </w:r>
      <w:r w:rsidR="00516A95">
        <w:rPr>
          <w:b/>
          <w:sz w:val="24"/>
          <w:szCs w:val="24"/>
        </w:rPr>
        <w:t>Salon ABCDE</w:t>
      </w:r>
    </w:p>
    <w:p w:rsidR="008E250C" w:rsidRPr="003B64DC" w:rsidRDefault="008E250C" w:rsidP="001C56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64DC">
        <w:rPr>
          <w:b/>
          <w:sz w:val="24"/>
          <w:szCs w:val="24"/>
        </w:rPr>
        <w:t xml:space="preserve">FHWA Initiatives - </w:t>
      </w:r>
      <w:r w:rsidRPr="003B64DC">
        <w:rPr>
          <w:sz w:val="24"/>
          <w:szCs w:val="24"/>
        </w:rPr>
        <w:t>John Sullivan, PE.</w:t>
      </w:r>
      <w:r w:rsidR="003B64DC">
        <w:rPr>
          <w:sz w:val="24"/>
          <w:szCs w:val="24"/>
        </w:rPr>
        <w:t>,</w:t>
      </w:r>
      <w:r w:rsidR="001C5643" w:rsidRPr="003B64DC">
        <w:rPr>
          <w:sz w:val="24"/>
          <w:szCs w:val="24"/>
        </w:rPr>
        <w:t xml:space="preserve"> F</w:t>
      </w:r>
      <w:r w:rsidR="003B64DC" w:rsidRPr="003B64DC">
        <w:rPr>
          <w:sz w:val="24"/>
          <w:szCs w:val="24"/>
        </w:rPr>
        <w:t>HWA</w:t>
      </w:r>
      <w:r w:rsidR="003B64DC">
        <w:rPr>
          <w:sz w:val="24"/>
          <w:szCs w:val="24"/>
        </w:rPr>
        <w:t>,</w:t>
      </w:r>
      <w:r w:rsidRPr="003B64DC">
        <w:rPr>
          <w:sz w:val="24"/>
          <w:szCs w:val="24"/>
        </w:rPr>
        <w:t xml:space="preserve"> Division Administrator</w:t>
      </w:r>
    </w:p>
    <w:p w:rsidR="003B64DC" w:rsidRDefault="003B64DC" w:rsidP="001C5643">
      <w:pPr>
        <w:pStyle w:val="ListParagraph"/>
        <w:ind w:left="1440"/>
        <w:rPr>
          <w:sz w:val="24"/>
          <w:szCs w:val="24"/>
        </w:rPr>
      </w:pPr>
    </w:p>
    <w:p w:rsidR="003B64DC" w:rsidRDefault="009C2871" w:rsidP="003B64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5643">
        <w:rPr>
          <w:b/>
          <w:sz w:val="24"/>
          <w:szCs w:val="24"/>
        </w:rPr>
        <w:t>The Highway Fund – Planning, Measuring and Reporting</w:t>
      </w:r>
      <w:r w:rsidR="00426B8C" w:rsidRPr="001C5643">
        <w:rPr>
          <w:sz w:val="24"/>
          <w:szCs w:val="24"/>
        </w:rPr>
        <w:t xml:space="preserve"> </w:t>
      </w:r>
      <w:r w:rsidR="00A250D8" w:rsidRPr="001C5643">
        <w:rPr>
          <w:sz w:val="24"/>
          <w:szCs w:val="24"/>
        </w:rPr>
        <w:t>–</w:t>
      </w:r>
      <w:r w:rsidRPr="001C5643">
        <w:rPr>
          <w:sz w:val="24"/>
          <w:szCs w:val="24"/>
        </w:rPr>
        <w:t>Mike Holder</w:t>
      </w:r>
      <w:r w:rsidR="00426B8C" w:rsidRPr="001C5643">
        <w:rPr>
          <w:sz w:val="24"/>
          <w:szCs w:val="24"/>
        </w:rPr>
        <w:t>, P</w:t>
      </w:r>
      <w:r w:rsidR="00E04477" w:rsidRPr="001C5643">
        <w:rPr>
          <w:sz w:val="24"/>
          <w:szCs w:val="24"/>
        </w:rPr>
        <w:t>.</w:t>
      </w:r>
      <w:r w:rsidR="00426B8C" w:rsidRPr="001C5643">
        <w:rPr>
          <w:sz w:val="24"/>
          <w:szCs w:val="24"/>
        </w:rPr>
        <w:t>E.</w:t>
      </w:r>
      <w:r w:rsidR="003B64DC">
        <w:rPr>
          <w:sz w:val="24"/>
          <w:szCs w:val="24"/>
        </w:rPr>
        <w:t>,</w:t>
      </w:r>
    </w:p>
    <w:p w:rsidR="00426B8C" w:rsidRPr="001C5643" w:rsidRDefault="00426B8C" w:rsidP="001C5643">
      <w:pPr>
        <w:pStyle w:val="ListParagraph"/>
        <w:ind w:left="1440"/>
        <w:rPr>
          <w:sz w:val="24"/>
          <w:szCs w:val="24"/>
        </w:rPr>
      </w:pPr>
      <w:r w:rsidRPr="003B64DC">
        <w:rPr>
          <w:sz w:val="24"/>
          <w:szCs w:val="24"/>
        </w:rPr>
        <w:t xml:space="preserve"> NCDOT </w:t>
      </w:r>
      <w:r w:rsidR="009C2871" w:rsidRPr="001C5643">
        <w:rPr>
          <w:sz w:val="24"/>
          <w:szCs w:val="24"/>
        </w:rPr>
        <w:t>Chief Engineer</w:t>
      </w:r>
      <w:r w:rsidRPr="001C5643">
        <w:rPr>
          <w:sz w:val="24"/>
          <w:szCs w:val="24"/>
        </w:rPr>
        <w:t xml:space="preserve"> </w:t>
      </w:r>
    </w:p>
    <w:p w:rsidR="00426B8C" w:rsidRDefault="00FF2B51" w:rsidP="009B515B">
      <w:r>
        <w:rPr>
          <w:b/>
          <w:sz w:val="24"/>
          <w:szCs w:val="24"/>
        </w:rPr>
        <w:t>A</w:t>
      </w:r>
      <w:r w:rsidR="00426B8C" w:rsidRPr="005F7459">
        <w:rPr>
          <w:b/>
          <w:sz w:val="24"/>
          <w:szCs w:val="24"/>
        </w:rPr>
        <w:t>djourn:</w:t>
      </w:r>
      <w:r w:rsidR="00426B8C" w:rsidRPr="005F7459">
        <w:rPr>
          <w:sz w:val="24"/>
          <w:szCs w:val="24"/>
        </w:rPr>
        <w:t xml:space="preserve">  4:00pm</w:t>
      </w:r>
    </w:p>
    <w:p w:rsidR="00426B8C" w:rsidRDefault="00426B8C" w:rsidP="00FE744C">
      <w:pPr>
        <w:ind w:left="7200" w:firstLine="720"/>
      </w:pPr>
    </w:p>
    <w:sectPr w:rsidR="00426B8C" w:rsidSect="00FE744C">
      <w:pgSz w:w="12240" w:h="15840"/>
      <w:pgMar w:top="720" w:right="864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A6F"/>
    <w:multiLevelType w:val="hybridMultilevel"/>
    <w:tmpl w:val="34841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296391"/>
    <w:multiLevelType w:val="hybridMultilevel"/>
    <w:tmpl w:val="7098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4C69CE"/>
    <w:multiLevelType w:val="hybridMultilevel"/>
    <w:tmpl w:val="93BC2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547E48"/>
    <w:multiLevelType w:val="hybridMultilevel"/>
    <w:tmpl w:val="E5021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8A"/>
    <w:rsid w:val="00003BFD"/>
    <w:rsid w:val="00014E5A"/>
    <w:rsid w:val="00026F1C"/>
    <w:rsid w:val="00027AF1"/>
    <w:rsid w:val="000336BD"/>
    <w:rsid w:val="000542BF"/>
    <w:rsid w:val="0008724B"/>
    <w:rsid w:val="00090EAF"/>
    <w:rsid w:val="000B05BA"/>
    <w:rsid w:val="000E3A2A"/>
    <w:rsid w:val="001104D5"/>
    <w:rsid w:val="00110832"/>
    <w:rsid w:val="00110852"/>
    <w:rsid w:val="001112A6"/>
    <w:rsid w:val="001162EE"/>
    <w:rsid w:val="00122592"/>
    <w:rsid w:val="00194E5C"/>
    <w:rsid w:val="00197B6C"/>
    <w:rsid w:val="001A0CCC"/>
    <w:rsid w:val="001C5643"/>
    <w:rsid w:val="002167D1"/>
    <w:rsid w:val="00224DBE"/>
    <w:rsid w:val="00277B17"/>
    <w:rsid w:val="00286A68"/>
    <w:rsid w:val="002922ED"/>
    <w:rsid w:val="002C0D0D"/>
    <w:rsid w:val="002D3A7D"/>
    <w:rsid w:val="002E2DFF"/>
    <w:rsid w:val="002E649D"/>
    <w:rsid w:val="00365204"/>
    <w:rsid w:val="003733AA"/>
    <w:rsid w:val="003A76C2"/>
    <w:rsid w:val="003B64DC"/>
    <w:rsid w:val="003D691A"/>
    <w:rsid w:val="00407689"/>
    <w:rsid w:val="00426B8C"/>
    <w:rsid w:val="00457582"/>
    <w:rsid w:val="004A2CBA"/>
    <w:rsid w:val="004B6FED"/>
    <w:rsid w:val="00513906"/>
    <w:rsid w:val="00514E67"/>
    <w:rsid w:val="00516A95"/>
    <w:rsid w:val="005171C5"/>
    <w:rsid w:val="005254A6"/>
    <w:rsid w:val="00563BD7"/>
    <w:rsid w:val="005A472E"/>
    <w:rsid w:val="005E3022"/>
    <w:rsid w:val="005E5A11"/>
    <w:rsid w:val="005F7459"/>
    <w:rsid w:val="00643E32"/>
    <w:rsid w:val="00654DED"/>
    <w:rsid w:val="006A6AB5"/>
    <w:rsid w:val="006B66A6"/>
    <w:rsid w:val="006D44AA"/>
    <w:rsid w:val="00723F26"/>
    <w:rsid w:val="007924DC"/>
    <w:rsid w:val="008000D3"/>
    <w:rsid w:val="00846C21"/>
    <w:rsid w:val="00860A8C"/>
    <w:rsid w:val="008805CA"/>
    <w:rsid w:val="008A5DB3"/>
    <w:rsid w:val="008E250C"/>
    <w:rsid w:val="009161F1"/>
    <w:rsid w:val="009208F0"/>
    <w:rsid w:val="00924C06"/>
    <w:rsid w:val="00935C84"/>
    <w:rsid w:val="0096528A"/>
    <w:rsid w:val="0098323C"/>
    <w:rsid w:val="00992977"/>
    <w:rsid w:val="009A01E0"/>
    <w:rsid w:val="009A4425"/>
    <w:rsid w:val="009B515B"/>
    <w:rsid w:val="009C0ABC"/>
    <w:rsid w:val="009C2871"/>
    <w:rsid w:val="00A250D8"/>
    <w:rsid w:val="00A36D36"/>
    <w:rsid w:val="00A46BE8"/>
    <w:rsid w:val="00A807D0"/>
    <w:rsid w:val="00AA256F"/>
    <w:rsid w:val="00B1645B"/>
    <w:rsid w:val="00B3422F"/>
    <w:rsid w:val="00B36B6F"/>
    <w:rsid w:val="00B85DE8"/>
    <w:rsid w:val="00C00F27"/>
    <w:rsid w:val="00C02D21"/>
    <w:rsid w:val="00C66EEC"/>
    <w:rsid w:val="00C8180C"/>
    <w:rsid w:val="00CA6A0D"/>
    <w:rsid w:val="00CC0E1A"/>
    <w:rsid w:val="00CE684F"/>
    <w:rsid w:val="00CF0928"/>
    <w:rsid w:val="00CF4655"/>
    <w:rsid w:val="00CF4D7B"/>
    <w:rsid w:val="00CF5E39"/>
    <w:rsid w:val="00D04A98"/>
    <w:rsid w:val="00D16122"/>
    <w:rsid w:val="00D3572A"/>
    <w:rsid w:val="00D4459A"/>
    <w:rsid w:val="00D86270"/>
    <w:rsid w:val="00D919BB"/>
    <w:rsid w:val="00DD7EF8"/>
    <w:rsid w:val="00DE7E10"/>
    <w:rsid w:val="00DF72DE"/>
    <w:rsid w:val="00E04477"/>
    <w:rsid w:val="00E05111"/>
    <w:rsid w:val="00E40FB0"/>
    <w:rsid w:val="00E46533"/>
    <w:rsid w:val="00EA2F51"/>
    <w:rsid w:val="00EA6A1D"/>
    <w:rsid w:val="00EC17F0"/>
    <w:rsid w:val="00ED4119"/>
    <w:rsid w:val="00EE17B7"/>
    <w:rsid w:val="00EE5BA1"/>
    <w:rsid w:val="00F118CD"/>
    <w:rsid w:val="00F215B6"/>
    <w:rsid w:val="00F370D5"/>
    <w:rsid w:val="00F43477"/>
    <w:rsid w:val="00F76A71"/>
    <w:rsid w:val="00F80B88"/>
    <w:rsid w:val="00F82023"/>
    <w:rsid w:val="00FD416D"/>
    <w:rsid w:val="00FE744C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3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3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CAPA/NCDOT Asphalt Training Workshop Agenda</vt:lpstr>
    </vt:vector>
  </TitlesOfParts>
  <Company>N.C. Dept. of Transportation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CAPA/NCDOT Asphalt Training Workshop Agenda</dc:title>
  <dc:creator>Ellis Powell</dc:creator>
  <cp:lastModifiedBy>Jennifer Kurtz</cp:lastModifiedBy>
  <cp:revision>2</cp:revision>
  <cp:lastPrinted>2015-01-28T14:52:00Z</cp:lastPrinted>
  <dcterms:created xsi:type="dcterms:W3CDTF">2015-01-30T17:16:00Z</dcterms:created>
  <dcterms:modified xsi:type="dcterms:W3CDTF">2015-01-30T17:16:00Z</dcterms:modified>
</cp:coreProperties>
</file>